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DC51" w14:textId="77777777" w:rsidR="00015E3D" w:rsidRPr="00AA5820" w:rsidRDefault="00015E3D" w:rsidP="00015E3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904BF">
        <w:rPr>
          <w:rFonts w:ascii="Times New Roman" w:hAnsi="Times New Roman" w:cs="Times New Roman"/>
          <w:b/>
          <w:bCs/>
        </w:rPr>
        <w:tab/>
      </w:r>
      <w:r w:rsidRPr="00AA5820">
        <w:rPr>
          <w:rFonts w:ascii="Times New Roman" w:hAnsi="Times New Roman" w:cs="Times New Roman"/>
          <w:b/>
          <w:bCs/>
        </w:rPr>
        <w:t>Committees</w:t>
      </w:r>
    </w:p>
    <w:p w14:paraId="54BCC06E" w14:textId="1BD31463" w:rsidR="00015E3D" w:rsidRPr="00AA5820" w:rsidRDefault="00015E3D" w:rsidP="00015E3D">
      <w:pPr>
        <w:rPr>
          <w:rFonts w:ascii="Times New Roman" w:hAnsi="Times New Roman" w:cs="Times New Roman"/>
        </w:rPr>
      </w:pPr>
      <w:r w:rsidRPr="00AA5820">
        <w:rPr>
          <w:rFonts w:ascii="Times New Roman" w:hAnsi="Times New Roman" w:cs="Times New Roman"/>
        </w:rPr>
        <w:tab/>
        <w:t xml:space="preserve">I have been working with the Planning Board to help ensure the best outcome from their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deliberations regarding the special permit for Roaring Glen Farm. Their options are limited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to ensuring that the Town by-law is enforced. Items such as flood lights may be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controlled, but the Planning Board is not in a position to deny the special permit if the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operation’s plan complies with Town and state law—it can only make conditions, and the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nature of those are limited.</w:t>
      </w:r>
    </w:p>
    <w:p w14:paraId="682F0DDB" w14:textId="77777777" w:rsidR="00015E3D" w:rsidRPr="00AA5820" w:rsidRDefault="00015E3D" w:rsidP="00015E3D">
      <w:pPr>
        <w:rPr>
          <w:rFonts w:ascii="Times New Roman" w:hAnsi="Times New Roman" w:cs="Times New Roman"/>
        </w:rPr>
      </w:pPr>
    </w:p>
    <w:p w14:paraId="703378DA" w14:textId="7861E5A3" w:rsidR="00015E3D" w:rsidRPr="00AA5820" w:rsidRDefault="00015E3D" w:rsidP="00015E3D">
      <w:pPr>
        <w:rPr>
          <w:rFonts w:ascii="Times New Roman" w:hAnsi="Times New Roman" w:cs="Times New Roman"/>
        </w:rPr>
      </w:pPr>
      <w:r w:rsidRPr="00AA5820">
        <w:rPr>
          <w:rFonts w:ascii="Times New Roman" w:hAnsi="Times New Roman" w:cs="Times New Roman"/>
        </w:rPr>
        <w:tab/>
        <w:t xml:space="preserve">I’ve been working with the Capital Improvements Planning Committee to produce a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comprehensive list of items to consider, and Tricia</w:t>
      </w:r>
      <w:r>
        <w:rPr>
          <w:rFonts w:ascii="Times New Roman" w:hAnsi="Times New Roman" w:cs="Times New Roman"/>
        </w:rPr>
        <w:t xml:space="preserve"> </w:t>
      </w:r>
      <w:r w:rsidRPr="00AA5820">
        <w:rPr>
          <w:rFonts w:ascii="Times New Roman" w:hAnsi="Times New Roman" w:cs="Times New Roman"/>
        </w:rPr>
        <w:t xml:space="preserve">Vinchesi met with the Highway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Superintendent to see his trucks and </w:t>
      </w:r>
      <w:r>
        <w:rPr>
          <w:rFonts w:ascii="Times New Roman" w:hAnsi="Times New Roman" w:cs="Times New Roman"/>
        </w:rPr>
        <w:t>e</w:t>
      </w:r>
      <w:r w:rsidRPr="00AA5820">
        <w:rPr>
          <w:rFonts w:ascii="Times New Roman" w:hAnsi="Times New Roman" w:cs="Times New Roman"/>
        </w:rPr>
        <w:t xml:space="preserve">quipment. I anticipate that the presentation of capital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items at Town Meeting will be organized and informative, although it will probably take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well into FY 2021 to produce a comprehensive capital improvements plan.</w:t>
      </w:r>
    </w:p>
    <w:p w14:paraId="01B02B6D" w14:textId="77777777" w:rsidR="00015E3D" w:rsidRPr="00AA5820" w:rsidRDefault="00015E3D" w:rsidP="00015E3D">
      <w:pPr>
        <w:rPr>
          <w:rFonts w:ascii="Times New Roman" w:hAnsi="Times New Roman" w:cs="Times New Roman"/>
        </w:rPr>
      </w:pPr>
    </w:p>
    <w:p w14:paraId="5E7E9B2F" w14:textId="77777777" w:rsidR="00015E3D" w:rsidRPr="00AA5820" w:rsidRDefault="00015E3D" w:rsidP="00015E3D">
      <w:pPr>
        <w:rPr>
          <w:rFonts w:ascii="Times New Roman" w:hAnsi="Times New Roman" w:cs="Times New Roman"/>
          <w:b/>
          <w:bCs/>
        </w:rPr>
      </w:pPr>
      <w:r w:rsidRPr="00AA5820">
        <w:rPr>
          <w:rFonts w:ascii="Times New Roman" w:hAnsi="Times New Roman" w:cs="Times New Roman"/>
          <w:b/>
          <w:bCs/>
        </w:rPr>
        <w:tab/>
        <w:t>Departments</w:t>
      </w:r>
    </w:p>
    <w:p w14:paraId="3A1448D2" w14:textId="54F395F0" w:rsidR="00015E3D" w:rsidRPr="00AA5820" w:rsidRDefault="00015E3D" w:rsidP="00015E3D">
      <w:pPr>
        <w:rPr>
          <w:rFonts w:ascii="Times New Roman" w:hAnsi="Times New Roman" w:cs="Times New Roman"/>
        </w:rPr>
      </w:pPr>
      <w:r w:rsidRPr="00AA5820">
        <w:rPr>
          <w:rFonts w:ascii="Times New Roman" w:hAnsi="Times New Roman" w:cs="Times New Roman"/>
        </w:rPr>
        <w:tab/>
        <w:t xml:space="preserve">The Town has received its first distribution of room rental taxes, $1,632.93 for the months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of September, October, and November. If these three months are average, over twelve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months, the Town should receive about $6,532 each year from our room tax.</w:t>
      </w:r>
    </w:p>
    <w:p w14:paraId="373A7C9A" w14:textId="77777777" w:rsidR="00015E3D" w:rsidRPr="00AA5820" w:rsidRDefault="00015E3D" w:rsidP="00015E3D">
      <w:pPr>
        <w:rPr>
          <w:rFonts w:ascii="Times New Roman" w:hAnsi="Times New Roman" w:cs="Times New Roman"/>
        </w:rPr>
      </w:pPr>
    </w:p>
    <w:p w14:paraId="59CAF164" w14:textId="0E129CD2" w:rsidR="00015E3D" w:rsidRPr="00AA5820" w:rsidRDefault="00015E3D" w:rsidP="00015E3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I’ve been working with Ron and Town Counsel trying to find a workable approach to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people plowing snow into the street. The trails of snow often turn into bars of ice. It has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gotten much worse this year. It may be time to bring b</w:t>
      </w:r>
      <w:r>
        <w:rPr>
          <w:rFonts w:ascii="Times New Roman" w:hAnsi="Times New Roman" w:cs="Times New Roman"/>
        </w:rPr>
        <w:t>ack</w:t>
      </w:r>
      <w:r w:rsidRPr="00AA5820">
        <w:rPr>
          <w:rFonts w:ascii="Times New Roman" w:hAnsi="Times New Roman" w:cs="Times New Roman"/>
        </w:rPr>
        <w:t xml:space="preserve"> the proposal to make it a </w:t>
      </w:r>
      <w:r>
        <w:rPr>
          <w:rFonts w:ascii="Times New Roman" w:hAnsi="Times New Roman" w:cs="Times New Roman"/>
        </w:rPr>
        <w:t xml:space="preserve">Town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by-law; there is a similar state law, but it only covers state highways.</w:t>
      </w:r>
    </w:p>
    <w:p w14:paraId="599B742D" w14:textId="77777777" w:rsidR="00015E3D" w:rsidRPr="00AA5820" w:rsidRDefault="00015E3D" w:rsidP="00015E3D">
      <w:pPr>
        <w:rPr>
          <w:rFonts w:ascii="Times New Roman" w:eastAsia="Calibri" w:hAnsi="Times New Roman" w:cs="Times New Roman"/>
        </w:rPr>
      </w:pPr>
    </w:p>
    <w:p w14:paraId="3BC4BCF0" w14:textId="5298A09A" w:rsidR="00015E3D" w:rsidRPr="00AA5820" w:rsidRDefault="00015E3D" w:rsidP="00015E3D">
      <w:pPr>
        <w:rPr>
          <w:rFonts w:ascii="Times New Roman" w:hAnsi="Times New Roman" w:cs="Times New Roman"/>
        </w:rPr>
      </w:pPr>
      <w:r w:rsidRPr="00AA5820">
        <w:rPr>
          <w:rFonts w:ascii="Times New Roman" w:hAnsi="Times New Roman" w:cs="Times New Roman"/>
        </w:rPr>
        <w:tab/>
        <w:t xml:space="preserve">I have revised the draft Invitation for Bids for the Town Hall cupola and other repairs (the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pillars and related work at the front door), gotten comments from the FRCOG, and am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continuing to work with Malcolm </w:t>
      </w:r>
      <w:r>
        <w:rPr>
          <w:rFonts w:ascii="Times New Roman" w:hAnsi="Times New Roman" w:cs="Times New Roman"/>
        </w:rPr>
        <w:t xml:space="preserve">Corse </w:t>
      </w:r>
      <w:r w:rsidRPr="00AA5820">
        <w:rPr>
          <w:rFonts w:ascii="Times New Roman" w:hAnsi="Times New Roman" w:cs="Times New Roman"/>
        </w:rPr>
        <w:t xml:space="preserve">and the Building Maintenance Manager on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specifications.</w:t>
      </w:r>
    </w:p>
    <w:p w14:paraId="05910DD2" w14:textId="77777777" w:rsidR="00015E3D" w:rsidRPr="00AA5820" w:rsidRDefault="00015E3D" w:rsidP="00015E3D">
      <w:pPr>
        <w:rPr>
          <w:rFonts w:ascii="Times New Roman" w:hAnsi="Times New Roman" w:cs="Times New Roman"/>
        </w:rPr>
      </w:pPr>
    </w:p>
    <w:p w14:paraId="28CBE178" w14:textId="4A9F1E2D" w:rsidR="00015E3D" w:rsidRPr="00AA5820" w:rsidRDefault="00015E3D" w:rsidP="00015E3D">
      <w:pPr>
        <w:rPr>
          <w:rFonts w:ascii="Times New Roman" w:hAnsi="Times New Roman" w:cs="Times New Roman"/>
        </w:rPr>
      </w:pPr>
      <w:r w:rsidRPr="00AA5820">
        <w:rPr>
          <w:rFonts w:ascii="Times New Roman" w:hAnsi="Times New Roman" w:cs="Times New Roman"/>
        </w:rPr>
        <w:tab/>
        <w:t xml:space="preserve">I had a conversation with Karl Bryan of the Massachusetts Office on Disability regarding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the unsuccessful grant proposal for the Town Hall lift, who said that there was an unusual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amount of competition this year, and that Conway has already received two grants, one for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planning and one for implementation (making the first-floor Town Hall bathroom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accessible). Also, competition for higher-end projects is even more competitive. He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encouraged the Town to </w:t>
      </w:r>
      <w:proofErr w:type="gramStart"/>
      <w:r w:rsidRPr="00AA5820">
        <w:rPr>
          <w:rFonts w:ascii="Times New Roman" w:hAnsi="Times New Roman" w:cs="Times New Roman"/>
        </w:rPr>
        <w:t>re-apply, and</w:t>
      </w:r>
      <w:proofErr w:type="gramEnd"/>
      <w:r w:rsidRPr="00AA5820">
        <w:rPr>
          <w:rFonts w:ascii="Times New Roman" w:hAnsi="Times New Roman" w:cs="Times New Roman"/>
        </w:rPr>
        <w:t xml:space="preserve"> noted that the proposal was otherwise favorably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reported.</w:t>
      </w:r>
    </w:p>
    <w:p w14:paraId="30958A91" w14:textId="77777777" w:rsidR="00015E3D" w:rsidRPr="00AA5820" w:rsidRDefault="00015E3D" w:rsidP="00015E3D">
      <w:pPr>
        <w:rPr>
          <w:rFonts w:ascii="Times New Roman" w:hAnsi="Times New Roman" w:cs="Times New Roman"/>
        </w:rPr>
      </w:pPr>
    </w:p>
    <w:p w14:paraId="73F1AB93" w14:textId="4983C3E1" w:rsidR="00015E3D" w:rsidRPr="00AA5820" w:rsidRDefault="00015E3D" w:rsidP="00015E3D">
      <w:pPr>
        <w:rPr>
          <w:rFonts w:ascii="Times New Roman" w:hAnsi="Times New Roman" w:cs="Times New Roman"/>
        </w:rPr>
      </w:pPr>
      <w:r w:rsidRPr="00AA5820">
        <w:rPr>
          <w:rFonts w:ascii="Times New Roman" w:hAnsi="Times New Roman" w:cs="Times New Roman"/>
        </w:rPr>
        <w:tab/>
        <w:t xml:space="preserve">I regret to inform you that Philip Snow has resigned from his position as Assistant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Emergency Management Director, citing his need to be fully available for Eaglebrook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should any local disaster take place.</w:t>
      </w:r>
    </w:p>
    <w:p w14:paraId="19500A82" w14:textId="77777777" w:rsidR="00015E3D" w:rsidRPr="00AA5820" w:rsidRDefault="00015E3D" w:rsidP="00015E3D">
      <w:pPr>
        <w:rPr>
          <w:rFonts w:ascii="Times New Roman" w:hAnsi="Times New Roman" w:cs="Times New Roman"/>
        </w:rPr>
      </w:pPr>
    </w:p>
    <w:p w14:paraId="2EAFEA7B" w14:textId="0D76A442" w:rsidR="00015E3D" w:rsidRDefault="00015E3D" w:rsidP="00015E3D">
      <w:pPr>
        <w:rPr>
          <w:rFonts w:ascii="Times New Roman" w:hAnsi="Times New Roman" w:cs="Times New Roman"/>
        </w:rPr>
      </w:pPr>
      <w:r w:rsidRPr="00AA5820">
        <w:rPr>
          <w:rFonts w:ascii="Times New Roman" w:hAnsi="Times New Roman" w:cs="Times New Roman"/>
        </w:rPr>
        <w:tab/>
        <w:t xml:space="preserve">The recycling contract is being discussed by DEP and the FCSWMD, who is asking for a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one-month extension to solve some apparent non-compliances with state and municipal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law. Town </w:t>
      </w:r>
      <w:proofErr w:type="spellStart"/>
      <w:r w:rsidRPr="00AA5820">
        <w:rPr>
          <w:rFonts w:ascii="Times New Roman" w:hAnsi="Times New Roman" w:cs="Times New Roman"/>
        </w:rPr>
        <w:t>Counsel</w:t>
      </w:r>
      <w:proofErr w:type="spellEnd"/>
      <w:r w:rsidRPr="00AA5820">
        <w:rPr>
          <w:rFonts w:ascii="Times New Roman" w:hAnsi="Times New Roman" w:cs="Times New Roman"/>
        </w:rPr>
        <w:t xml:space="preserve"> agrees with the points made by the FCSWMD’s counsel. The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FCSWMD advises Towns to sign the contract and turn them in to the FCSWMD;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they’re working on getting DEP to issue an addendum for signing later. Also, the MRF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Advisory Board has voted to request that DEP send all towns an official amendment to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 xml:space="preserve">attach so everyone has the same language. The FCSWMD is asking DOR-DLS to review </w:t>
      </w:r>
      <w:r>
        <w:rPr>
          <w:rFonts w:ascii="Times New Roman" w:hAnsi="Times New Roman" w:cs="Times New Roman"/>
        </w:rPr>
        <w:tab/>
      </w:r>
      <w:r w:rsidRPr="00AA5820">
        <w:rPr>
          <w:rFonts w:ascii="Times New Roman" w:hAnsi="Times New Roman" w:cs="Times New Roman"/>
        </w:rPr>
        <w:t>the language as well.</w:t>
      </w:r>
    </w:p>
    <w:p w14:paraId="1B84B920" w14:textId="77777777" w:rsidR="00AF6EE9" w:rsidRDefault="00AF6EE9" w:rsidP="00015E3D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3D"/>
    <w:rsid w:val="00015E3D"/>
    <w:rsid w:val="00072EE3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C428"/>
  <w15:chartTrackingRefBased/>
  <w15:docId w15:val="{A8CE1332-BC75-48C0-8416-0C249A02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3D"/>
    <w:pPr>
      <w:ind w:left="72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2020-01-14T16:09:00Z</dcterms:created>
  <dcterms:modified xsi:type="dcterms:W3CDTF">2020-01-14T16:16:00Z</dcterms:modified>
</cp:coreProperties>
</file>