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BEB1D" w14:textId="2A4876B7" w:rsidR="003361B0" w:rsidRPr="00F0532B" w:rsidRDefault="003361B0" w:rsidP="006842D3">
      <w:pPr>
        <w:rPr>
          <w:rFonts w:ascii="Arial" w:hAnsi="Arial"/>
          <w:caps/>
          <w:sz w:val="18"/>
        </w:rPr>
      </w:pPr>
    </w:p>
    <w:p w14:paraId="3E878B3B" w14:textId="77777777" w:rsidR="003361B0" w:rsidRPr="00F0532B" w:rsidRDefault="003361B0">
      <w:pPr>
        <w:jc w:val="center"/>
        <w:rPr>
          <w:rFonts w:ascii="Arial" w:hAnsi="Arial"/>
          <w:i/>
          <w:caps/>
          <w:sz w:val="18"/>
        </w:rPr>
      </w:pPr>
    </w:p>
    <w:p w14:paraId="70F52C26" w14:textId="77777777" w:rsidR="006842D3" w:rsidRPr="00F0532B" w:rsidRDefault="006842D3" w:rsidP="006842D3">
      <w:pPr>
        <w:jc w:val="center"/>
        <w:rPr>
          <w:rFonts w:ascii="Verdana" w:hAnsi="Verdana"/>
          <w:sz w:val="28"/>
        </w:rPr>
      </w:pPr>
      <w:r w:rsidRPr="00F0532B">
        <w:rPr>
          <w:rFonts w:ascii="Verdana" w:hAnsi="Verdana"/>
          <w:sz w:val="28"/>
        </w:rPr>
        <w:t>Town of Conway, Massachusetts</w:t>
      </w:r>
    </w:p>
    <w:p w14:paraId="08ABA638" w14:textId="77777777" w:rsidR="006842D3" w:rsidRPr="00F0532B" w:rsidRDefault="006842D3" w:rsidP="006842D3">
      <w:pPr>
        <w:jc w:val="center"/>
        <w:rPr>
          <w:rFonts w:ascii="Verdana" w:hAnsi="Verdana"/>
          <w:sz w:val="28"/>
        </w:rPr>
      </w:pPr>
      <w:r w:rsidRPr="00F0532B">
        <w:rPr>
          <w:rFonts w:ascii="Verdana" w:hAnsi="Verdana"/>
          <w:sz w:val="28"/>
        </w:rPr>
        <w:t>Community Preservation Committee</w:t>
      </w:r>
    </w:p>
    <w:p w14:paraId="3C1461EC" w14:textId="77777777" w:rsidR="003361B0" w:rsidRPr="00F0532B" w:rsidRDefault="003361B0">
      <w:pPr>
        <w:jc w:val="center"/>
        <w:rPr>
          <w:rFonts w:ascii="Arial" w:hAnsi="Arial"/>
          <w:caps/>
          <w:sz w:val="18"/>
        </w:rPr>
      </w:pPr>
    </w:p>
    <w:p w14:paraId="74FD81AF" w14:textId="63C83706" w:rsidR="003361B0" w:rsidRPr="00F0532B" w:rsidRDefault="003361B0">
      <w:pPr>
        <w:jc w:val="center"/>
        <w:rPr>
          <w:rFonts w:ascii="Verdana" w:hAnsi="Verdana"/>
          <w:sz w:val="28"/>
        </w:rPr>
      </w:pPr>
      <w:r w:rsidRPr="00F0532B">
        <w:rPr>
          <w:rFonts w:ascii="Verdana" w:hAnsi="Verdana"/>
          <w:sz w:val="28"/>
        </w:rPr>
        <w:t>PROPOSAL FORM</w:t>
      </w:r>
    </w:p>
    <w:p w14:paraId="3C650671" w14:textId="77777777" w:rsidR="003361B0" w:rsidRPr="00F0532B" w:rsidRDefault="003361B0">
      <w:pPr>
        <w:jc w:val="center"/>
      </w:pPr>
      <w:r w:rsidRPr="00F0532B">
        <w:t>Attach additional sheets, drawings, maps etc. as necessary</w:t>
      </w:r>
    </w:p>
    <w:p w14:paraId="0AB4FE3D" w14:textId="4B9293C3" w:rsidR="003361B0" w:rsidRPr="00F0532B" w:rsidRDefault="003361B0">
      <w:pPr>
        <w:spacing w:before="100" w:beforeAutospacing="1"/>
      </w:pPr>
      <w:r w:rsidRPr="00F0532B">
        <w:t xml:space="preserve">Project Title:  </w:t>
      </w:r>
      <w:r w:rsidR="006E0AA3">
        <w:t>Phase 2 Environmental Assessment of 69 Main St Parcel for Conservation</w:t>
      </w:r>
    </w:p>
    <w:p w14:paraId="5C8A0DD3" w14:textId="4E365A67" w:rsidR="003361B0" w:rsidRPr="00F0532B" w:rsidRDefault="003361B0">
      <w:pPr>
        <w:spacing w:before="100" w:beforeAutospacing="1"/>
      </w:pPr>
      <w:r w:rsidRPr="00F0532B">
        <w:t xml:space="preserve">Contact Person:  Name:  </w:t>
      </w:r>
      <w:r w:rsidR="006E0AA3">
        <w:rPr>
          <w:rFonts w:ascii="Calibri" w:eastAsia="Times New Roman" w:hAnsi="Calibri" w:cs="Calibri"/>
          <w:sz w:val="28"/>
          <w:szCs w:val="28"/>
        </w:rPr>
        <w:t>Tom Hutcheson</w:t>
      </w:r>
    </w:p>
    <w:p w14:paraId="3741432D" w14:textId="3BDA185D" w:rsidR="003361B0" w:rsidRPr="00F0532B" w:rsidRDefault="003361B0">
      <w:pPr>
        <w:spacing w:before="100" w:beforeAutospacing="1"/>
      </w:pPr>
      <w:r w:rsidRPr="00F0532B">
        <w:t xml:space="preserve">Organization, if any:  </w:t>
      </w:r>
      <w:r w:rsidR="003F19EE" w:rsidRPr="003F19EE">
        <w:rPr>
          <w:rFonts w:ascii="Calibri" w:eastAsia="Times New Roman" w:hAnsi="Calibri" w:cs="Calibri"/>
          <w:sz w:val="28"/>
          <w:szCs w:val="28"/>
        </w:rPr>
        <w:t>on behalf of the Selectboard</w:t>
      </w:r>
      <w:r w:rsidR="003F19EE">
        <w:t xml:space="preserve"> </w:t>
      </w:r>
    </w:p>
    <w:p w14:paraId="5DBAE1EC" w14:textId="56A520F2" w:rsidR="003361B0" w:rsidRPr="00F0532B" w:rsidRDefault="003361B0">
      <w:pPr>
        <w:spacing w:before="100" w:beforeAutospacing="1"/>
      </w:pPr>
      <w:r w:rsidRPr="00F0532B">
        <w:t xml:space="preserve">Address: </w:t>
      </w:r>
      <w:r w:rsidR="006E0AA3">
        <w:t>32 Main St</w:t>
      </w:r>
      <w:r w:rsidRPr="00F0532B">
        <w:t xml:space="preserve">     </w:t>
      </w:r>
    </w:p>
    <w:p w14:paraId="657A0D00" w14:textId="1AAE9795" w:rsidR="003361B0" w:rsidRPr="00F0532B" w:rsidRDefault="003361B0">
      <w:pPr>
        <w:spacing w:before="100" w:beforeAutospacing="1"/>
      </w:pPr>
      <w:r w:rsidRPr="00F0532B">
        <w:t xml:space="preserve">Telephone: </w:t>
      </w:r>
      <w:r w:rsidR="003B38E7">
        <w:t>413</w:t>
      </w:r>
      <w:r w:rsidR="006E0AA3">
        <w:t>-369</w:t>
      </w:r>
      <w:r w:rsidR="003B38E7">
        <w:t>-</w:t>
      </w:r>
      <w:r w:rsidR="006E0AA3">
        <w:t>4235</w:t>
      </w:r>
      <w:r w:rsidRPr="00F0532B">
        <w:t xml:space="preserve">   Email:  </w:t>
      </w:r>
      <w:r w:rsidR="006E0AA3">
        <w:t>selectboard@townofconway.com</w:t>
      </w:r>
    </w:p>
    <w:p w14:paraId="1C52679A" w14:textId="77777777" w:rsidR="0002619D" w:rsidRDefault="003361B0" w:rsidP="003921D5">
      <w:pPr>
        <w:spacing w:before="100" w:beforeAutospacing="1"/>
      </w:pPr>
      <w:r w:rsidRPr="00F0532B">
        <w:t xml:space="preserve">Purpose: Please check all that </w:t>
      </w:r>
      <w:proofErr w:type="gramStart"/>
      <w:r w:rsidRPr="00F0532B">
        <w:t>apply  _</w:t>
      </w:r>
      <w:proofErr w:type="gramEnd"/>
      <w:r w:rsidRPr="00F0532B">
        <w:t xml:space="preserve">_ </w:t>
      </w:r>
      <w:r w:rsidR="003B38E7" w:rsidRPr="003F19EE">
        <w:rPr>
          <w:b/>
          <w:bCs/>
        </w:rPr>
        <w:t>X</w:t>
      </w:r>
      <w:r w:rsidRPr="00F0532B">
        <w:t xml:space="preserve"> Open Space     __Community Housing     </w:t>
      </w:r>
      <w:r w:rsidRPr="00F0532B">
        <w:tab/>
      </w:r>
      <w:r w:rsidRPr="00F0532B">
        <w:tab/>
      </w:r>
      <w:r w:rsidRPr="00F0532B">
        <w:tab/>
      </w:r>
      <w:r w:rsidRPr="00F0532B">
        <w:tab/>
      </w:r>
      <w:r w:rsidRPr="00F0532B">
        <w:tab/>
      </w:r>
      <w:r w:rsidRPr="00F0532B">
        <w:tab/>
        <w:t xml:space="preserve">__Historic Preservation    </w:t>
      </w:r>
      <w:r w:rsidR="003F19EE" w:rsidRPr="003F19EE">
        <w:rPr>
          <w:b/>
          <w:bCs/>
        </w:rPr>
        <w:t>X</w:t>
      </w:r>
      <w:r w:rsidR="003F19EE" w:rsidRPr="00F0532B">
        <w:t xml:space="preserve"> </w:t>
      </w:r>
      <w:r w:rsidR="003F19EE">
        <w:t xml:space="preserve"> </w:t>
      </w:r>
      <w:r w:rsidRPr="00F0532B">
        <w:t xml:space="preserve">Recreation </w:t>
      </w:r>
    </w:p>
    <w:p w14:paraId="0C61E7E2" w14:textId="2EF2574C" w:rsidR="00CF4768" w:rsidRDefault="003361B0" w:rsidP="006E0AA3">
      <w:pPr>
        <w:spacing w:before="100" w:beforeAutospacing="1"/>
        <w:rPr>
          <w:rFonts w:ascii="Calibri" w:eastAsia="Times New Roman" w:hAnsi="Calibri" w:cs="Calibri"/>
          <w:sz w:val="28"/>
          <w:szCs w:val="28"/>
        </w:rPr>
      </w:pPr>
      <w:r w:rsidRPr="00F0532B">
        <w:t>Description of Project</w:t>
      </w:r>
      <w:r w:rsidRPr="00A3586F">
        <w:rPr>
          <w:szCs w:val="24"/>
        </w:rPr>
        <w:t xml:space="preserve">:  </w:t>
      </w:r>
      <w:r w:rsidR="006E0AA3">
        <w:rPr>
          <w:rFonts w:ascii="Calibri" w:eastAsia="Times New Roman" w:hAnsi="Calibri" w:cs="Calibri"/>
          <w:sz w:val="28"/>
          <w:szCs w:val="28"/>
        </w:rPr>
        <w:t>In seeking to conserve the parcel</w:t>
      </w:r>
      <w:r w:rsidR="00AB26AC">
        <w:rPr>
          <w:rFonts w:ascii="Calibri" w:eastAsia="Times New Roman" w:hAnsi="Calibri" w:cs="Calibri"/>
          <w:sz w:val="28"/>
          <w:szCs w:val="28"/>
        </w:rPr>
        <w:t xml:space="preserve"> at 69 Main St for flood mitigation benefit to the town we need to conduct environmental assessments as part of our due diligence</w:t>
      </w:r>
      <w:r w:rsidR="00C23F89">
        <w:rPr>
          <w:rFonts w:ascii="Calibri" w:eastAsia="Times New Roman" w:hAnsi="Calibri" w:cs="Calibri"/>
          <w:sz w:val="28"/>
          <w:szCs w:val="28"/>
        </w:rPr>
        <w:t>.</w:t>
      </w:r>
      <w:r w:rsidR="00AB26AC">
        <w:rPr>
          <w:rFonts w:ascii="Calibri" w:eastAsia="Times New Roman" w:hAnsi="Calibri" w:cs="Calibri"/>
          <w:sz w:val="28"/>
          <w:szCs w:val="28"/>
        </w:rPr>
        <w:t xml:space="preserve"> There are two phases of an environmental assessment, and we’re asking for CPA funds for the second phase.</w:t>
      </w:r>
    </w:p>
    <w:p w14:paraId="6833C918" w14:textId="77777777" w:rsidR="0002619D" w:rsidRDefault="0002619D" w:rsidP="00922C78"/>
    <w:p w14:paraId="5082369F" w14:textId="253C2A39" w:rsidR="0002619D" w:rsidRDefault="003361B0" w:rsidP="0002619D">
      <w:pPr>
        <w:rPr>
          <w:rFonts w:ascii="Calibri" w:eastAsia="Times New Roman" w:hAnsi="Calibri" w:cs="Calibri"/>
          <w:sz w:val="28"/>
          <w:szCs w:val="28"/>
        </w:rPr>
      </w:pPr>
      <w:r w:rsidRPr="00F0532B">
        <w:t xml:space="preserve">Amount of Funding Requested: </w:t>
      </w:r>
      <w:r w:rsidR="00C32CB8">
        <w:t xml:space="preserve">up to </w:t>
      </w:r>
      <w:r w:rsidRPr="00F0532B">
        <w:t xml:space="preserve">$ </w:t>
      </w:r>
      <w:r w:rsidR="00AB26AC">
        <w:rPr>
          <w:rFonts w:ascii="Calibri" w:eastAsia="Times New Roman" w:hAnsi="Calibri" w:cs="Calibri"/>
          <w:sz w:val="28"/>
          <w:szCs w:val="28"/>
        </w:rPr>
        <w:t>15</w:t>
      </w:r>
      <w:r w:rsidR="00BB3F89" w:rsidRPr="00A3586F">
        <w:rPr>
          <w:rFonts w:ascii="Calibri" w:eastAsia="Times New Roman" w:hAnsi="Calibri" w:cs="Calibri"/>
          <w:sz w:val="28"/>
          <w:szCs w:val="28"/>
        </w:rPr>
        <w:t>,000</w:t>
      </w:r>
    </w:p>
    <w:p w14:paraId="4F32BAC4" w14:textId="5A910620" w:rsidR="0002619D" w:rsidRDefault="003361B0" w:rsidP="00AB26AC">
      <w:pPr>
        <w:rPr>
          <w:rFonts w:ascii="Calibri" w:eastAsia="Times New Roman" w:hAnsi="Calibri" w:cs="Calibri"/>
          <w:sz w:val="28"/>
          <w:szCs w:val="28"/>
        </w:rPr>
      </w:pPr>
      <w:r w:rsidRPr="00F0532B">
        <w:t>Does the project have other sources of funding?  If so, indicate percentage and type (grant, donation, in-kind services)?  </w:t>
      </w:r>
      <w:r w:rsidR="00C23F89">
        <w:rPr>
          <w:rFonts w:ascii="Calibri" w:eastAsia="Times New Roman" w:hAnsi="Calibri" w:cs="Calibri"/>
          <w:sz w:val="28"/>
          <w:szCs w:val="28"/>
        </w:rPr>
        <w:t xml:space="preserve">Yes, </w:t>
      </w:r>
      <w:r w:rsidR="00AB26AC">
        <w:rPr>
          <w:rFonts w:ascii="Calibri" w:eastAsia="Times New Roman" w:hAnsi="Calibri" w:cs="Calibri"/>
          <w:sz w:val="28"/>
          <w:szCs w:val="28"/>
        </w:rPr>
        <w:t>the FRCOG (Franklin Regional Council of Governments) will be asked to fund the first phase of the environmental assessment, so the CPA funds will only be used for the second phase of environmental assessment if the FRCOG-funded phase is positive.</w:t>
      </w:r>
    </w:p>
    <w:p w14:paraId="7E463DDC" w14:textId="77777777" w:rsidR="00C67000" w:rsidRDefault="00C67000" w:rsidP="005F3B0C">
      <w:pPr>
        <w:rPr>
          <w:rFonts w:ascii="Calibri" w:eastAsia="Times New Roman" w:hAnsi="Calibri" w:cs="Calibri"/>
          <w:sz w:val="28"/>
          <w:szCs w:val="28"/>
        </w:rPr>
      </w:pPr>
    </w:p>
    <w:p w14:paraId="67C02D43" w14:textId="77777777" w:rsidR="00C67000" w:rsidRDefault="00C67000" w:rsidP="005F3B0C">
      <w:pPr>
        <w:rPr>
          <w:rFonts w:ascii="Calibri" w:eastAsia="Times New Roman" w:hAnsi="Calibri" w:cs="Calibri"/>
          <w:sz w:val="28"/>
          <w:szCs w:val="28"/>
        </w:rPr>
      </w:pPr>
    </w:p>
    <w:p w14:paraId="5295456C" w14:textId="7DA54DD7" w:rsidR="00C67000" w:rsidRDefault="00C67000" w:rsidP="005F3B0C">
      <w:pPr>
        <w:rPr>
          <w:rFonts w:ascii="Calibri" w:eastAsia="Times New Roman" w:hAnsi="Calibri" w:cs="Calibri"/>
          <w:sz w:val="28"/>
          <w:szCs w:val="28"/>
        </w:rPr>
      </w:pPr>
      <w:r>
        <w:rPr>
          <w:rFonts w:ascii="Calibri" w:eastAsia="Times New Roman" w:hAnsi="Calibri" w:cs="Calibri"/>
          <w:sz w:val="28"/>
          <w:szCs w:val="28"/>
        </w:rPr>
        <w:t>Respectfully,</w:t>
      </w:r>
    </w:p>
    <w:p w14:paraId="43951128" w14:textId="710A6EC8" w:rsidR="00C67000" w:rsidRPr="003921D5" w:rsidRDefault="007C2A50" w:rsidP="005F3B0C">
      <w:pPr>
        <w:rPr>
          <w:rFonts w:ascii="Calibri" w:eastAsia="Times New Roman" w:hAnsi="Calibri" w:cs="Calibri"/>
          <w:sz w:val="28"/>
          <w:szCs w:val="28"/>
        </w:rPr>
      </w:pPr>
      <w:r>
        <w:rPr>
          <w:rFonts w:ascii="Calibri" w:eastAsia="Times New Roman" w:hAnsi="Calibri" w:cs="Calibri"/>
          <w:sz w:val="28"/>
          <w:szCs w:val="28"/>
        </w:rPr>
        <w:t>Conway Selectboard</w:t>
      </w:r>
    </w:p>
    <w:sectPr w:rsidR="00C67000" w:rsidRPr="003921D5" w:rsidSect="00ED1F1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5B7D"/>
    <w:multiLevelType w:val="hybridMultilevel"/>
    <w:tmpl w:val="7044802C"/>
    <w:lvl w:ilvl="0" w:tplc="DC9249F4">
      <w:start w:val="13"/>
      <w:numFmt w:val="decimal"/>
      <w:lvlText w:val="%1)"/>
      <w:lvlJc w:val="left"/>
      <w:pPr>
        <w:tabs>
          <w:tab w:val="num" w:pos="680"/>
        </w:tabs>
        <w:ind w:left="680" w:hanging="620"/>
      </w:pPr>
      <w:rPr>
        <w:rFonts w:hint="default"/>
      </w:rPr>
    </w:lvl>
    <w:lvl w:ilvl="1" w:tplc="76AC423C" w:tentative="1">
      <w:start w:val="1"/>
      <w:numFmt w:val="lowerLetter"/>
      <w:lvlText w:val="%2."/>
      <w:lvlJc w:val="left"/>
      <w:pPr>
        <w:tabs>
          <w:tab w:val="num" w:pos="1140"/>
        </w:tabs>
        <w:ind w:left="1140" w:hanging="360"/>
      </w:pPr>
    </w:lvl>
    <w:lvl w:ilvl="2" w:tplc="75C6A38E" w:tentative="1">
      <w:start w:val="1"/>
      <w:numFmt w:val="lowerRoman"/>
      <w:lvlText w:val="%3."/>
      <w:lvlJc w:val="right"/>
      <w:pPr>
        <w:tabs>
          <w:tab w:val="num" w:pos="1860"/>
        </w:tabs>
        <w:ind w:left="1860" w:hanging="180"/>
      </w:pPr>
    </w:lvl>
    <w:lvl w:ilvl="3" w:tplc="EE8E7564" w:tentative="1">
      <w:start w:val="1"/>
      <w:numFmt w:val="decimal"/>
      <w:lvlText w:val="%4."/>
      <w:lvlJc w:val="left"/>
      <w:pPr>
        <w:tabs>
          <w:tab w:val="num" w:pos="2580"/>
        </w:tabs>
        <w:ind w:left="2580" w:hanging="360"/>
      </w:pPr>
    </w:lvl>
    <w:lvl w:ilvl="4" w:tplc="ECCAA88C" w:tentative="1">
      <w:start w:val="1"/>
      <w:numFmt w:val="lowerLetter"/>
      <w:lvlText w:val="%5."/>
      <w:lvlJc w:val="left"/>
      <w:pPr>
        <w:tabs>
          <w:tab w:val="num" w:pos="3300"/>
        </w:tabs>
        <w:ind w:left="3300" w:hanging="360"/>
      </w:pPr>
    </w:lvl>
    <w:lvl w:ilvl="5" w:tplc="773CCD82" w:tentative="1">
      <w:start w:val="1"/>
      <w:numFmt w:val="lowerRoman"/>
      <w:lvlText w:val="%6."/>
      <w:lvlJc w:val="right"/>
      <w:pPr>
        <w:tabs>
          <w:tab w:val="num" w:pos="4020"/>
        </w:tabs>
        <w:ind w:left="4020" w:hanging="180"/>
      </w:pPr>
    </w:lvl>
    <w:lvl w:ilvl="6" w:tplc="7CDC8CB8" w:tentative="1">
      <w:start w:val="1"/>
      <w:numFmt w:val="decimal"/>
      <w:lvlText w:val="%7."/>
      <w:lvlJc w:val="left"/>
      <w:pPr>
        <w:tabs>
          <w:tab w:val="num" w:pos="4740"/>
        </w:tabs>
        <w:ind w:left="4740" w:hanging="360"/>
      </w:pPr>
    </w:lvl>
    <w:lvl w:ilvl="7" w:tplc="D20CD786" w:tentative="1">
      <w:start w:val="1"/>
      <w:numFmt w:val="lowerLetter"/>
      <w:lvlText w:val="%8."/>
      <w:lvlJc w:val="left"/>
      <w:pPr>
        <w:tabs>
          <w:tab w:val="num" w:pos="5460"/>
        </w:tabs>
        <w:ind w:left="5460" w:hanging="360"/>
      </w:pPr>
    </w:lvl>
    <w:lvl w:ilvl="8" w:tplc="CA8CF330" w:tentative="1">
      <w:start w:val="1"/>
      <w:numFmt w:val="lowerRoman"/>
      <w:lvlText w:val="%9."/>
      <w:lvlJc w:val="right"/>
      <w:pPr>
        <w:tabs>
          <w:tab w:val="num" w:pos="6180"/>
        </w:tabs>
        <w:ind w:left="6180" w:hanging="180"/>
      </w:pPr>
    </w:lvl>
  </w:abstractNum>
  <w:abstractNum w:abstractNumId="1" w15:restartNumberingAfterBreak="0">
    <w:nsid w:val="03B32365"/>
    <w:multiLevelType w:val="hybridMultilevel"/>
    <w:tmpl w:val="4CD037A8"/>
    <w:lvl w:ilvl="0" w:tplc="67EAE6A8">
      <w:start w:val="69"/>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634CC"/>
    <w:multiLevelType w:val="hybridMultilevel"/>
    <w:tmpl w:val="70A61C6A"/>
    <w:lvl w:ilvl="0" w:tplc="20EA13A8">
      <w:start w:val="69"/>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F617D7"/>
    <w:multiLevelType w:val="hybridMultilevel"/>
    <w:tmpl w:val="87B00BDA"/>
    <w:lvl w:ilvl="0" w:tplc="A38472F4">
      <w:start w:val="1"/>
      <w:numFmt w:val="bullet"/>
      <w:lvlText w:val=""/>
      <w:lvlJc w:val="left"/>
      <w:pPr>
        <w:tabs>
          <w:tab w:val="num" w:pos="720"/>
        </w:tabs>
        <w:ind w:left="720" w:hanging="360"/>
      </w:pPr>
      <w:rPr>
        <w:rFonts w:ascii="Symbol" w:hAnsi="Symbol" w:hint="default"/>
      </w:rPr>
    </w:lvl>
    <w:lvl w:ilvl="1" w:tplc="7DA211DA" w:tentative="1">
      <w:start w:val="1"/>
      <w:numFmt w:val="bullet"/>
      <w:lvlText w:val="o"/>
      <w:lvlJc w:val="left"/>
      <w:pPr>
        <w:tabs>
          <w:tab w:val="num" w:pos="1440"/>
        </w:tabs>
        <w:ind w:left="1440" w:hanging="360"/>
      </w:pPr>
      <w:rPr>
        <w:rFonts w:ascii="Courier New" w:hAnsi="Courier New" w:cs="Wingdings" w:hint="default"/>
      </w:rPr>
    </w:lvl>
    <w:lvl w:ilvl="2" w:tplc="482C1816" w:tentative="1">
      <w:start w:val="1"/>
      <w:numFmt w:val="bullet"/>
      <w:lvlText w:val=""/>
      <w:lvlJc w:val="left"/>
      <w:pPr>
        <w:tabs>
          <w:tab w:val="num" w:pos="2160"/>
        </w:tabs>
        <w:ind w:left="2160" w:hanging="360"/>
      </w:pPr>
      <w:rPr>
        <w:rFonts w:ascii="Wingdings" w:hAnsi="Wingdings" w:hint="default"/>
      </w:rPr>
    </w:lvl>
    <w:lvl w:ilvl="3" w:tplc="777082C2" w:tentative="1">
      <w:start w:val="1"/>
      <w:numFmt w:val="bullet"/>
      <w:lvlText w:val=""/>
      <w:lvlJc w:val="left"/>
      <w:pPr>
        <w:tabs>
          <w:tab w:val="num" w:pos="2880"/>
        </w:tabs>
        <w:ind w:left="2880" w:hanging="360"/>
      </w:pPr>
      <w:rPr>
        <w:rFonts w:ascii="Symbol" w:hAnsi="Symbol" w:hint="default"/>
      </w:rPr>
    </w:lvl>
    <w:lvl w:ilvl="4" w:tplc="E8B0529C" w:tentative="1">
      <w:start w:val="1"/>
      <w:numFmt w:val="bullet"/>
      <w:lvlText w:val="o"/>
      <w:lvlJc w:val="left"/>
      <w:pPr>
        <w:tabs>
          <w:tab w:val="num" w:pos="3600"/>
        </w:tabs>
        <w:ind w:left="3600" w:hanging="360"/>
      </w:pPr>
      <w:rPr>
        <w:rFonts w:ascii="Courier New" w:hAnsi="Courier New" w:cs="Wingdings" w:hint="default"/>
      </w:rPr>
    </w:lvl>
    <w:lvl w:ilvl="5" w:tplc="A27E5644" w:tentative="1">
      <w:start w:val="1"/>
      <w:numFmt w:val="bullet"/>
      <w:lvlText w:val=""/>
      <w:lvlJc w:val="left"/>
      <w:pPr>
        <w:tabs>
          <w:tab w:val="num" w:pos="4320"/>
        </w:tabs>
        <w:ind w:left="4320" w:hanging="360"/>
      </w:pPr>
      <w:rPr>
        <w:rFonts w:ascii="Wingdings" w:hAnsi="Wingdings" w:hint="default"/>
      </w:rPr>
    </w:lvl>
    <w:lvl w:ilvl="6" w:tplc="CD9A3870" w:tentative="1">
      <w:start w:val="1"/>
      <w:numFmt w:val="bullet"/>
      <w:lvlText w:val=""/>
      <w:lvlJc w:val="left"/>
      <w:pPr>
        <w:tabs>
          <w:tab w:val="num" w:pos="5040"/>
        </w:tabs>
        <w:ind w:left="5040" w:hanging="360"/>
      </w:pPr>
      <w:rPr>
        <w:rFonts w:ascii="Symbol" w:hAnsi="Symbol" w:hint="default"/>
      </w:rPr>
    </w:lvl>
    <w:lvl w:ilvl="7" w:tplc="960A812A" w:tentative="1">
      <w:start w:val="1"/>
      <w:numFmt w:val="bullet"/>
      <w:lvlText w:val="o"/>
      <w:lvlJc w:val="left"/>
      <w:pPr>
        <w:tabs>
          <w:tab w:val="num" w:pos="5760"/>
        </w:tabs>
        <w:ind w:left="5760" w:hanging="360"/>
      </w:pPr>
      <w:rPr>
        <w:rFonts w:ascii="Courier New" w:hAnsi="Courier New" w:cs="Wingdings" w:hint="default"/>
      </w:rPr>
    </w:lvl>
    <w:lvl w:ilvl="8" w:tplc="A83A3A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800CF3"/>
    <w:multiLevelType w:val="hybridMultilevel"/>
    <w:tmpl w:val="0714C2DA"/>
    <w:lvl w:ilvl="0" w:tplc="2F1CC580">
      <w:start w:val="1"/>
      <w:numFmt w:val="decimal"/>
      <w:lvlText w:val="%1)"/>
      <w:lvlJc w:val="left"/>
      <w:pPr>
        <w:tabs>
          <w:tab w:val="num" w:pos="1080"/>
        </w:tabs>
        <w:ind w:left="1080" w:hanging="720"/>
      </w:pPr>
      <w:rPr>
        <w:rFonts w:hint="default"/>
      </w:rPr>
    </w:lvl>
    <w:lvl w:ilvl="1" w:tplc="6D6650A6" w:tentative="1">
      <w:start w:val="1"/>
      <w:numFmt w:val="lowerLetter"/>
      <w:lvlText w:val="%2."/>
      <w:lvlJc w:val="left"/>
      <w:pPr>
        <w:tabs>
          <w:tab w:val="num" w:pos="1440"/>
        </w:tabs>
        <w:ind w:left="1440" w:hanging="360"/>
      </w:pPr>
    </w:lvl>
    <w:lvl w:ilvl="2" w:tplc="77522406" w:tentative="1">
      <w:start w:val="1"/>
      <w:numFmt w:val="lowerRoman"/>
      <w:lvlText w:val="%3."/>
      <w:lvlJc w:val="right"/>
      <w:pPr>
        <w:tabs>
          <w:tab w:val="num" w:pos="2160"/>
        </w:tabs>
        <w:ind w:left="2160" w:hanging="180"/>
      </w:pPr>
    </w:lvl>
    <w:lvl w:ilvl="3" w:tplc="7C2C351E" w:tentative="1">
      <w:start w:val="1"/>
      <w:numFmt w:val="decimal"/>
      <w:lvlText w:val="%4."/>
      <w:lvlJc w:val="left"/>
      <w:pPr>
        <w:tabs>
          <w:tab w:val="num" w:pos="2880"/>
        </w:tabs>
        <w:ind w:left="2880" w:hanging="360"/>
      </w:pPr>
    </w:lvl>
    <w:lvl w:ilvl="4" w:tplc="38DCB116" w:tentative="1">
      <w:start w:val="1"/>
      <w:numFmt w:val="lowerLetter"/>
      <w:lvlText w:val="%5."/>
      <w:lvlJc w:val="left"/>
      <w:pPr>
        <w:tabs>
          <w:tab w:val="num" w:pos="3600"/>
        </w:tabs>
        <w:ind w:left="3600" w:hanging="360"/>
      </w:pPr>
    </w:lvl>
    <w:lvl w:ilvl="5" w:tplc="18109026" w:tentative="1">
      <w:start w:val="1"/>
      <w:numFmt w:val="lowerRoman"/>
      <w:lvlText w:val="%6."/>
      <w:lvlJc w:val="right"/>
      <w:pPr>
        <w:tabs>
          <w:tab w:val="num" w:pos="4320"/>
        </w:tabs>
        <w:ind w:left="4320" w:hanging="180"/>
      </w:pPr>
    </w:lvl>
    <w:lvl w:ilvl="6" w:tplc="64E86F1C" w:tentative="1">
      <w:start w:val="1"/>
      <w:numFmt w:val="decimal"/>
      <w:lvlText w:val="%7."/>
      <w:lvlJc w:val="left"/>
      <w:pPr>
        <w:tabs>
          <w:tab w:val="num" w:pos="5040"/>
        </w:tabs>
        <w:ind w:left="5040" w:hanging="360"/>
      </w:pPr>
    </w:lvl>
    <w:lvl w:ilvl="7" w:tplc="096A904A" w:tentative="1">
      <w:start w:val="1"/>
      <w:numFmt w:val="lowerLetter"/>
      <w:lvlText w:val="%8."/>
      <w:lvlJc w:val="left"/>
      <w:pPr>
        <w:tabs>
          <w:tab w:val="num" w:pos="5760"/>
        </w:tabs>
        <w:ind w:left="5760" w:hanging="360"/>
      </w:pPr>
    </w:lvl>
    <w:lvl w:ilvl="8" w:tplc="D21C2FCA"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E4"/>
    <w:rsid w:val="00003422"/>
    <w:rsid w:val="0002609B"/>
    <w:rsid w:val="0002619D"/>
    <w:rsid w:val="000346C6"/>
    <w:rsid w:val="00082C51"/>
    <w:rsid w:val="0008347E"/>
    <w:rsid w:val="00141172"/>
    <w:rsid w:val="0015425D"/>
    <w:rsid w:val="00164BDE"/>
    <w:rsid w:val="001823B6"/>
    <w:rsid w:val="00187AF6"/>
    <w:rsid w:val="00197EA5"/>
    <w:rsid w:val="001B26A3"/>
    <w:rsid w:val="001E70E4"/>
    <w:rsid w:val="002105B4"/>
    <w:rsid w:val="0026107A"/>
    <w:rsid w:val="002C16B4"/>
    <w:rsid w:val="002F7681"/>
    <w:rsid w:val="003361B0"/>
    <w:rsid w:val="0037100E"/>
    <w:rsid w:val="00372287"/>
    <w:rsid w:val="003921D5"/>
    <w:rsid w:val="003B38E7"/>
    <w:rsid w:val="003F19EE"/>
    <w:rsid w:val="00432A00"/>
    <w:rsid w:val="00462158"/>
    <w:rsid w:val="00493937"/>
    <w:rsid w:val="004B0C78"/>
    <w:rsid w:val="004E0961"/>
    <w:rsid w:val="00510C35"/>
    <w:rsid w:val="0056769E"/>
    <w:rsid w:val="00595BE0"/>
    <w:rsid w:val="005B47D0"/>
    <w:rsid w:val="005F3B0C"/>
    <w:rsid w:val="00650B26"/>
    <w:rsid w:val="006842D3"/>
    <w:rsid w:val="006A43A5"/>
    <w:rsid w:val="006E0AA3"/>
    <w:rsid w:val="006F384F"/>
    <w:rsid w:val="00784B26"/>
    <w:rsid w:val="007C2A50"/>
    <w:rsid w:val="007C2AFF"/>
    <w:rsid w:val="007D750C"/>
    <w:rsid w:val="0080511E"/>
    <w:rsid w:val="008302BC"/>
    <w:rsid w:val="00834C2A"/>
    <w:rsid w:val="00841810"/>
    <w:rsid w:val="0085783F"/>
    <w:rsid w:val="00874F92"/>
    <w:rsid w:val="00922C78"/>
    <w:rsid w:val="00964931"/>
    <w:rsid w:val="0096506F"/>
    <w:rsid w:val="00972E4D"/>
    <w:rsid w:val="00976820"/>
    <w:rsid w:val="009E46A8"/>
    <w:rsid w:val="009F3897"/>
    <w:rsid w:val="00A3586F"/>
    <w:rsid w:val="00A36F50"/>
    <w:rsid w:val="00A71EFE"/>
    <w:rsid w:val="00AA6C2C"/>
    <w:rsid w:val="00AB26AC"/>
    <w:rsid w:val="00B603F2"/>
    <w:rsid w:val="00B73060"/>
    <w:rsid w:val="00BB3F89"/>
    <w:rsid w:val="00C07C92"/>
    <w:rsid w:val="00C23F89"/>
    <w:rsid w:val="00C32CB8"/>
    <w:rsid w:val="00C35DC2"/>
    <w:rsid w:val="00C67000"/>
    <w:rsid w:val="00CC40ED"/>
    <w:rsid w:val="00CD1B90"/>
    <w:rsid w:val="00CF4768"/>
    <w:rsid w:val="00D60195"/>
    <w:rsid w:val="00E11E06"/>
    <w:rsid w:val="00E3153E"/>
    <w:rsid w:val="00E55897"/>
    <w:rsid w:val="00ED1F1A"/>
    <w:rsid w:val="00F0532B"/>
    <w:rsid w:val="00F1678A"/>
    <w:rsid w:val="00F4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B7C21"/>
  <w15:docId w15:val="{E62B7124-6AF4-614D-954B-FF819589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00" w:beforeAutospacing="1" w:after="100" w:afterAutospacing="1"/>
      <w:outlineLvl w:val="0"/>
    </w:pPr>
    <w:rPr>
      <w:rFonts w:ascii="Times New Roman" w:hAnsi="Times New Roman"/>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tabs>
        <w:tab w:val="left" w:pos="360"/>
      </w:tabs>
      <w:jc w:val="center"/>
      <w:outlineLvl w:val="2"/>
    </w:pPr>
    <w:rPr>
      <w:rFonts w:ascii="Verdana" w:hAnsi="Verdana"/>
      <w:smallCaps/>
      <w:color w:val="008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UnresolvedMention1">
    <w:name w:val="Unresolved Mention1"/>
    <w:uiPriority w:val="99"/>
    <w:semiHidden/>
    <w:unhideWhenUsed/>
    <w:rsid w:val="00BB3F89"/>
    <w:rPr>
      <w:color w:val="605E5C"/>
      <w:shd w:val="clear" w:color="auto" w:fill="E1DFDD"/>
    </w:rPr>
  </w:style>
  <w:style w:type="character" w:styleId="Strong">
    <w:name w:val="Strong"/>
    <w:uiPriority w:val="22"/>
    <w:qFormat/>
    <w:rsid w:val="00830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619109">
      <w:bodyDiv w:val="1"/>
      <w:marLeft w:val="0"/>
      <w:marRight w:val="0"/>
      <w:marTop w:val="0"/>
      <w:marBottom w:val="0"/>
      <w:divBdr>
        <w:top w:val="none" w:sz="0" w:space="0" w:color="auto"/>
        <w:left w:val="none" w:sz="0" w:space="0" w:color="auto"/>
        <w:bottom w:val="none" w:sz="0" w:space="0" w:color="auto"/>
        <w:right w:val="none" w:sz="0" w:space="0" w:color="auto"/>
      </w:divBdr>
    </w:div>
    <w:div w:id="1488596684">
      <w:bodyDiv w:val="1"/>
      <w:marLeft w:val="0"/>
      <w:marRight w:val="0"/>
      <w:marTop w:val="0"/>
      <w:marBottom w:val="0"/>
      <w:divBdr>
        <w:top w:val="none" w:sz="0" w:space="0" w:color="auto"/>
        <w:left w:val="none" w:sz="0" w:space="0" w:color="auto"/>
        <w:bottom w:val="none" w:sz="0" w:space="0" w:color="auto"/>
        <w:right w:val="none" w:sz="0" w:space="0" w:color="auto"/>
      </w:divBdr>
      <w:divsChild>
        <w:div w:id="731540753">
          <w:blockQuote w:val="1"/>
          <w:marLeft w:val="84"/>
          <w:marRight w:val="0"/>
          <w:marTop w:val="100"/>
          <w:marBottom w:val="100"/>
          <w:divBdr>
            <w:top w:val="none" w:sz="0" w:space="0" w:color="auto"/>
            <w:left w:val="single" w:sz="12" w:space="4" w:color="000000"/>
            <w:bottom w:val="none" w:sz="0" w:space="0" w:color="auto"/>
            <w:right w:val="none" w:sz="0" w:space="0" w:color="auto"/>
          </w:divBdr>
        </w:div>
      </w:divsChild>
    </w:div>
    <w:div w:id="166874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Conway, Massachusetts</vt:lpstr>
    </vt:vector>
  </TitlesOfParts>
  <Company>DiGiMOD Productions</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 Massachusetts</dc:title>
  <dc:creator>Gregg Ordon</dc:creator>
  <cp:lastModifiedBy>Louise Beckett</cp:lastModifiedBy>
  <cp:revision>3</cp:revision>
  <cp:lastPrinted>2009-11-10T15:52:00Z</cp:lastPrinted>
  <dcterms:created xsi:type="dcterms:W3CDTF">2021-03-05T15:15:00Z</dcterms:created>
  <dcterms:modified xsi:type="dcterms:W3CDTF">2021-03-12T14:45:00Z</dcterms:modified>
</cp:coreProperties>
</file>